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394B07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Metody oddělování složek směsi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50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-PL</w:t>
            </w:r>
            <w:r w:rsidRPr="004079AC">
              <w:rPr>
                <w:rFonts w:ascii="Arial" w:hAnsi="Arial" w:cs="Arial"/>
                <w:color w:val="FF0000"/>
              </w:rPr>
              <w:t>0</w:t>
            </w:r>
            <w:r w:rsidR="00394B07">
              <w:rPr>
                <w:rFonts w:ascii="Arial" w:hAnsi="Arial" w:cs="Arial"/>
                <w:color w:val="FF0000"/>
              </w:rPr>
              <w:t>4</w:t>
            </w:r>
            <w:r>
              <w:rPr>
                <w:rFonts w:ascii="Arial" w:hAnsi="Arial" w:cs="Arial"/>
              </w:rPr>
              <w:t>-</w:t>
            </w:r>
            <w:r w:rsidR="005010A7">
              <w:rPr>
                <w:rFonts w:ascii="Arial" w:hAnsi="Arial" w:cs="Arial"/>
              </w:rPr>
              <w:t>LP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5010A7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chemii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5010A7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010A7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</w:t>
            </w:r>
            <w:r>
              <w:rPr>
                <w:rFonts w:ascii="Arial" w:hAnsi="Arial" w:cs="Arial"/>
              </w:rPr>
              <w:t>1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5010A7">
              <w:rPr>
                <w:rFonts w:ascii="Arial" w:hAnsi="Arial" w:cs="Arial"/>
              </w:rPr>
              <w:t>Lenka Poláková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2A369B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Metody oddělování složek směsi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103569" w:rsidRPr="00347307" w:rsidRDefault="00394B07" w:rsidP="00347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Metody oddělování složek směsi</w:t>
      </w:r>
    </w:p>
    <w:p w:rsidR="00B5487D" w:rsidRDefault="00E37381" w:rsidP="00E37381">
      <w:pPr>
        <w:pStyle w:val="Odstavecseseznamem"/>
        <w:numPr>
          <w:ilvl w:val="0"/>
          <w:numId w:val="10"/>
        </w:numPr>
        <w:spacing w:after="360"/>
        <w:ind w:left="284" w:hanging="284"/>
      </w:pPr>
      <w:r>
        <w:t>Doplňte do textu vynechaná slova:</w:t>
      </w:r>
    </w:p>
    <w:p w:rsidR="00E37381" w:rsidRDefault="00E37381" w:rsidP="00E37381">
      <w:pPr>
        <w:pStyle w:val="Odstavecseseznamem"/>
        <w:spacing w:after="360"/>
        <w:ind w:left="284"/>
      </w:pPr>
      <w:r>
        <w:t xml:space="preserve">Směsi jsou tvořeny z několika </w:t>
      </w:r>
      <w:proofErr w:type="spellStart"/>
      <w:r>
        <w:t>chem</w:t>
      </w:r>
      <w:proofErr w:type="spellEnd"/>
      <w:r>
        <w:t xml:space="preserve">. čistých látek. Podle </w:t>
      </w:r>
      <w:r w:rsidR="009D1383">
        <w:t>jejich velikosti částic</w:t>
      </w:r>
      <w:r w:rsidR="00705439">
        <w:t xml:space="preserve"> dělíme směsi na homogenní</w:t>
      </w:r>
      <w:r w:rsidR="004A490E">
        <w:t>,</w:t>
      </w:r>
      <w:r w:rsidR="00705439">
        <w:t xml:space="preserve"> tj. ……</w:t>
      </w:r>
      <w:r w:rsidR="004444CE">
        <w:t>…</w:t>
      </w:r>
      <w:r w:rsidR="00705439">
        <w:t xml:space="preserve"> a heterogenní</w:t>
      </w:r>
      <w:r w:rsidR="004A490E">
        <w:t>,</w:t>
      </w:r>
      <w:r w:rsidR="00705439">
        <w:t xml:space="preserve"> tj. ……</w:t>
      </w:r>
      <w:r w:rsidR="004444CE">
        <w:t>….</w:t>
      </w:r>
      <w:r w:rsidR="008D26A0">
        <w:t xml:space="preserve"> </w:t>
      </w:r>
      <w:r w:rsidR="00705439">
        <w:t>Pro oddělení jednotlivých …… směs</w:t>
      </w:r>
      <w:r w:rsidR="008D26A0">
        <w:t>i musíme použít vhodnou metodu, kterou vybíráme na základě vlastností obsažených látek. K oddělení rozdrcené křídy a vody využijeme metodu ……</w:t>
      </w:r>
      <w:r w:rsidR="004444CE">
        <w:t>….</w:t>
      </w:r>
      <w:r w:rsidR="008D26A0">
        <w:t xml:space="preserve"> Křída zůstane na ……</w:t>
      </w:r>
      <w:r w:rsidR="004444CE">
        <w:t>….</w:t>
      </w:r>
      <w:r w:rsidR="008D26A0">
        <w:t>z papíru a voda proteče do kádinky jako ……</w:t>
      </w:r>
      <w:r w:rsidR="004444CE">
        <w:t>…..</w:t>
      </w:r>
      <w:r w:rsidR="008D26A0">
        <w:t xml:space="preserve">. </w:t>
      </w:r>
      <w:r w:rsidR="00965787">
        <w:t xml:space="preserve">Některé metody oddělování </w:t>
      </w:r>
      <w:r w:rsidR="00F21D94">
        <w:t xml:space="preserve">složek směsi </w:t>
      </w:r>
      <w:r w:rsidR="00965787">
        <w:t>můžeme použít pouze ve specifických případech, např. metoda ……</w:t>
      </w:r>
      <w:r w:rsidR="004444CE">
        <w:t>…….</w:t>
      </w:r>
      <w:r w:rsidR="00965787">
        <w:t xml:space="preserve"> </w:t>
      </w:r>
      <w:proofErr w:type="gramStart"/>
      <w:r w:rsidR="00965787">
        <w:t>může</w:t>
      </w:r>
      <w:proofErr w:type="gramEnd"/>
      <w:r w:rsidR="00965787">
        <w:t xml:space="preserve"> být použita pouze v případě, kdy jedna pevná složka směsi má  schopnost přecházet při zahřívání z pevného do plynného skupenství. Tuto schopnost mají ……</w:t>
      </w:r>
      <w:r w:rsidR="004444CE">
        <w:t>……</w:t>
      </w:r>
      <w:r w:rsidR="00965787">
        <w:t xml:space="preserve"> a </w:t>
      </w:r>
      <w:proofErr w:type="gramStart"/>
      <w:r w:rsidR="004444CE">
        <w:t>…..</w:t>
      </w:r>
      <w:r w:rsidR="00965787">
        <w:t>…</w:t>
      </w:r>
      <w:proofErr w:type="gramEnd"/>
      <w:r w:rsidR="00965787">
        <w:t xml:space="preserve">…. V praxi </w:t>
      </w:r>
      <w:r w:rsidR="002E2FF8">
        <w:t>se často využívají metody</w:t>
      </w:r>
      <w:r w:rsidR="00965787">
        <w:t xml:space="preserve"> destilace</w:t>
      </w:r>
      <w:r w:rsidR="002E2FF8">
        <w:t xml:space="preserve"> a usazování</w:t>
      </w:r>
      <w:r w:rsidR="009D1383">
        <w:t>. Destilace je založena na rozdílné …</w:t>
      </w:r>
      <w:r w:rsidR="004444CE">
        <w:t>….</w:t>
      </w:r>
      <w:r w:rsidR="009D1383">
        <w:t>…</w:t>
      </w:r>
      <w:r w:rsidR="004444CE">
        <w:t xml:space="preserve">  </w:t>
      </w:r>
      <w:r w:rsidR="009D1383">
        <w:t xml:space="preserve"> ……</w:t>
      </w:r>
      <w:r w:rsidR="00965787">
        <w:t xml:space="preserve"> </w:t>
      </w:r>
      <w:r w:rsidR="009D1383">
        <w:t>kapalných</w:t>
      </w:r>
      <w:r w:rsidR="00965787">
        <w:t xml:space="preserve"> slož</w:t>
      </w:r>
      <w:r w:rsidR="009D1383">
        <w:t>ek</w:t>
      </w:r>
      <w:r w:rsidR="00965787">
        <w:t xml:space="preserve"> směsi</w:t>
      </w:r>
      <w:r w:rsidR="009D1383">
        <w:t xml:space="preserve"> a usazování na rozdílné …</w:t>
      </w:r>
      <w:proofErr w:type="gramStart"/>
      <w:r w:rsidR="004444CE">
        <w:t>…..</w:t>
      </w:r>
      <w:r w:rsidR="009D1383">
        <w:t>…</w:t>
      </w:r>
      <w:proofErr w:type="gramEnd"/>
      <w:r w:rsidR="009D1383">
        <w:t xml:space="preserve"> složek.</w:t>
      </w:r>
      <w:r w:rsidR="00F21D94">
        <w:t xml:space="preserve"> V praxi se využívá destilace k</w:t>
      </w:r>
      <w:r w:rsidR="009D1383">
        <w:t>…………….</w:t>
      </w:r>
      <w:r w:rsidR="00F21D94">
        <w:t xml:space="preserve">……………………………………. </w:t>
      </w:r>
      <w:r w:rsidR="009D1383">
        <w:t>(víceslovná odpověď</w:t>
      </w:r>
      <w:r w:rsidR="00A67FCC">
        <w:t>-2 příklady</w:t>
      </w:r>
      <w:r w:rsidR="00F21D94">
        <w:t xml:space="preserve">) a usazování k </w:t>
      </w:r>
      <w:r w:rsidR="009D1383">
        <w:t>…………</w:t>
      </w:r>
      <w:r w:rsidR="00F21D94">
        <w:t>………………………………</w:t>
      </w:r>
      <w:proofErr w:type="gramStart"/>
      <w:r w:rsidR="00F21D94">
        <w:t>…..</w:t>
      </w:r>
      <w:r w:rsidR="009D1383">
        <w:t>(víceslovná</w:t>
      </w:r>
      <w:proofErr w:type="gramEnd"/>
      <w:r w:rsidR="009D1383">
        <w:t xml:space="preserve"> odpověď</w:t>
      </w:r>
      <w:r w:rsidR="00A67FCC">
        <w:t>-2 příklady</w:t>
      </w:r>
      <w:r w:rsidR="009D1383">
        <w:t>).</w:t>
      </w:r>
      <w:r w:rsidR="00A67FCC">
        <w:t xml:space="preserve"> Usazování se v praxi urychluje pomocí zařízení …</w:t>
      </w:r>
      <w:r w:rsidR="004444CE">
        <w:t>…</w:t>
      </w:r>
      <w:proofErr w:type="gramStart"/>
      <w:r w:rsidR="004444CE">
        <w:t>…..</w:t>
      </w:r>
      <w:r w:rsidR="00A67FCC">
        <w:t>…</w:t>
      </w:r>
      <w:proofErr w:type="gramEnd"/>
      <w:r w:rsidR="00A67FCC">
        <w:t>.</w:t>
      </w:r>
    </w:p>
    <w:p w:rsidR="00E37381" w:rsidRDefault="00A67FCC" w:rsidP="00E37381">
      <w:pPr>
        <w:pStyle w:val="Odstavecseseznamem"/>
        <w:numPr>
          <w:ilvl w:val="0"/>
          <w:numId w:val="10"/>
        </w:numPr>
        <w:spacing w:after="360"/>
        <w:ind w:left="284" w:hanging="284"/>
      </w:pPr>
      <w:r>
        <w:t xml:space="preserve">Vyberte vhodné metody </w:t>
      </w:r>
      <w:r w:rsidR="00F21D94">
        <w:t xml:space="preserve">pro </w:t>
      </w:r>
      <w:r>
        <w:t xml:space="preserve">oddělování složek z následujících směsí a stručně </w:t>
      </w:r>
      <w:r w:rsidR="00F21D94">
        <w:t xml:space="preserve">je </w:t>
      </w:r>
      <w:r>
        <w:t>popište</w:t>
      </w:r>
      <w:r w:rsidR="00385B3C">
        <w:t>:</w:t>
      </w:r>
    </w:p>
    <w:p w:rsidR="00385B3C" w:rsidRDefault="00385B3C" w:rsidP="00385B3C">
      <w:pPr>
        <w:pStyle w:val="Odstavecseseznamem"/>
        <w:numPr>
          <w:ilvl w:val="0"/>
          <w:numId w:val="11"/>
        </w:numPr>
        <w:spacing w:after="360"/>
      </w:pPr>
      <w:proofErr w:type="gramStart"/>
      <w:r>
        <w:t>popílek  a prach</w:t>
      </w:r>
      <w:proofErr w:type="gramEnd"/>
      <w:r>
        <w:t xml:space="preserve"> ze vzduchu</w:t>
      </w:r>
    </w:p>
    <w:p w:rsidR="00385B3C" w:rsidRDefault="00385B3C" w:rsidP="00385B3C">
      <w:pPr>
        <w:pStyle w:val="Odstavecseseznamem"/>
        <w:spacing w:after="360"/>
        <w:ind w:left="644"/>
      </w:pPr>
    </w:p>
    <w:p w:rsidR="00385B3C" w:rsidRDefault="00385B3C" w:rsidP="00385B3C">
      <w:pPr>
        <w:pStyle w:val="Odstavecseseznamem"/>
        <w:numPr>
          <w:ilvl w:val="0"/>
          <w:numId w:val="11"/>
        </w:numPr>
        <w:spacing w:after="360"/>
      </w:pPr>
      <w:r>
        <w:t xml:space="preserve">železné piliny, </w:t>
      </w:r>
      <w:proofErr w:type="spellStart"/>
      <w:r>
        <w:t>e</w:t>
      </w:r>
      <w:r w:rsidR="004444CE">
        <w:t>th</w:t>
      </w:r>
      <w:r>
        <w:t>anol</w:t>
      </w:r>
      <w:proofErr w:type="spellEnd"/>
      <w:r>
        <w:t>, voda</w:t>
      </w:r>
    </w:p>
    <w:p w:rsidR="00385B3C" w:rsidRDefault="00385B3C" w:rsidP="00385B3C">
      <w:pPr>
        <w:pStyle w:val="Odstavecseseznamem"/>
      </w:pPr>
    </w:p>
    <w:p w:rsidR="00385B3C" w:rsidRDefault="00385B3C" w:rsidP="00385B3C">
      <w:pPr>
        <w:pStyle w:val="Odstavecseseznamem"/>
        <w:spacing w:after="360"/>
        <w:ind w:left="644"/>
      </w:pPr>
    </w:p>
    <w:p w:rsidR="00385B3C" w:rsidRDefault="00385B3C" w:rsidP="00385B3C">
      <w:pPr>
        <w:pStyle w:val="Odstavecseseznamem"/>
        <w:numPr>
          <w:ilvl w:val="0"/>
          <w:numId w:val="11"/>
        </w:numPr>
        <w:spacing w:after="360"/>
      </w:pPr>
      <w:r>
        <w:t>jód, sůl, písek</w:t>
      </w:r>
    </w:p>
    <w:p w:rsidR="00385B3C" w:rsidRDefault="00385B3C" w:rsidP="00385B3C">
      <w:pPr>
        <w:spacing w:after="360"/>
      </w:pPr>
    </w:p>
    <w:p w:rsidR="00385B3C" w:rsidRDefault="00385B3C" w:rsidP="00385B3C">
      <w:pPr>
        <w:spacing w:after="360"/>
      </w:pPr>
    </w:p>
    <w:p w:rsidR="00385B3C" w:rsidRDefault="00385B3C" w:rsidP="00E37381">
      <w:pPr>
        <w:pStyle w:val="Odstavecseseznamem"/>
        <w:numPr>
          <w:ilvl w:val="0"/>
          <w:numId w:val="10"/>
        </w:numPr>
        <w:spacing w:after="360"/>
        <w:ind w:left="284" w:hanging="284"/>
      </w:pPr>
      <w:r>
        <w:t xml:space="preserve">Ke skupině laboratorních pomůcek a laboratorního skla přiřaďte metodu oddělování </w:t>
      </w:r>
      <w:r w:rsidR="004A490E">
        <w:t>složek směsi. Které pomůcky použijete?</w:t>
      </w:r>
    </w:p>
    <w:p w:rsidR="00385B3C" w:rsidRDefault="00385B3C" w:rsidP="00385B3C">
      <w:pPr>
        <w:pStyle w:val="Odstavecseseznamem"/>
        <w:numPr>
          <w:ilvl w:val="0"/>
          <w:numId w:val="12"/>
        </w:numPr>
        <w:spacing w:after="360"/>
      </w:pPr>
      <w:r>
        <w:t xml:space="preserve">Stojan, kádinka, nálevka, </w:t>
      </w:r>
      <w:r w:rsidR="00557410">
        <w:t xml:space="preserve">skleněná </w:t>
      </w:r>
      <w:r>
        <w:t>tyčinka, filtrační kruh</w:t>
      </w:r>
    </w:p>
    <w:p w:rsidR="00385B3C" w:rsidRDefault="00385B3C" w:rsidP="00385B3C">
      <w:pPr>
        <w:pStyle w:val="Odstavecseseznamem"/>
        <w:numPr>
          <w:ilvl w:val="0"/>
          <w:numId w:val="12"/>
        </w:numPr>
        <w:spacing w:after="360"/>
      </w:pPr>
      <w:r>
        <w:t xml:space="preserve">Varná baňka, </w:t>
      </w:r>
      <w:r w:rsidR="00557410">
        <w:t>kahan, chladič, alonž</w:t>
      </w:r>
    </w:p>
    <w:p w:rsidR="00557410" w:rsidRDefault="00557410" w:rsidP="00385B3C">
      <w:pPr>
        <w:pStyle w:val="Odstavecseseznamem"/>
        <w:numPr>
          <w:ilvl w:val="0"/>
          <w:numId w:val="12"/>
        </w:numPr>
        <w:spacing w:after="360"/>
      </w:pPr>
      <w:r>
        <w:t xml:space="preserve">Křída, </w:t>
      </w:r>
      <w:proofErr w:type="spellStart"/>
      <w:r>
        <w:t>Petriho</w:t>
      </w:r>
      <w:proofErr w:type="spellEnd"/>
      <w:r>
        <w:t xml:space="preserve"> miska, barevný fix</w:t>
      </w:r>
    </w:p>
    <w:p w:rsidR="00557410" w:rsidRDefault="00557410" w:rsidP="00557410">
      <w:pPr>
        <w:pStyle w:val="Odstavecseseznamem"/>
        <w:spacing w:after="360"/>
        <w:ind w:left="644"/>
      </w:pPr>
    </w:p>
    <w:p w:rsidR="00385B3C" w:rsidRDefault="00557410" w:rsidP="00E37381">
      <w:pPr>
        <w:pStyle w:val="Odstavecseseznamem"/>
        <w:numPr>
          <w:ilvl w:val="0"/>
          <w:numId w:val="10"/>
        </w:numPr>
        <w:spacing w:after="360"/>
        <w:ind w:left="284" w:hanging="284"/>
      </w:pPr>
      <w:r>
        <w:lastRenderedPageBreak/>
        <w:t>Vyluštěte křížovku.</w:t>
      </w:r>
    </w:p>
    <w:p w:rsidR="0086015A" w:rsidRDefault="0086015A" w:rsidP="0086015A">
      <w:pPr>
        <w:pStyle w:val="Odstavecseseznamem"/>
        <w:ind w:left="426"/>
        <w:contextualSpacing/>
      </w:pPr>
    </w:p>
    <w:tbl>
      <w:tblPr>
        <w:tblStyle w:val="Mkatabulky"/>
        <w:tblpPr w:leftFromText="141" w:rightFromText="141" w:vertAnchor="text" w:horzAnchor="margin" w:tblpY="-27"/>
        <w:tblOverlap w:val="never"/>
        <w:tblW w:w="9640" w:type="dxa"/>
        <w:tblLook w:val="04A0" w:firstRow="1" w:lastRow="0" w:firstColumn="1" w:lastColumn="0" w:noHBand="0" w:noVBand="1"/>
      </w:tblPr>
      <w:tblGrid>
        <w:gridCol w:w="469"/>
        <w:gridCol w:w="523"/>
        <w:gridCol w:w="426"/>
        <w:gridCol w:w="425"/>
        <w:gridCol w:w="455"/>
        <w:gridCol w:w="678"/>
        <w:gridCol w:w="678"/>
        <w:gridCol w:w="678"/>
        <w:gridCol w:w="834"/>
        <w:gridCol w:w="649"/>
        <w:gridCol w:w="754"/>
        <w:gridCol w:w="439"/>
        <w:gridCol w:w="521"/>
        <w:gridCol w:w="521"/>
        <w:gridCol w:w="521"/>
        <w:gridCol w:w="521"/>
        <w:gridCol w:w="548"/>
      </w:tblGrid>
      <w:tr w:rsidR="003F368E" w:rsidTr="003F368E">
        <w:trPr>
          <w:gridBefore w:val="5"/>
          <w:gridAfter w:val="1"/>
          <w:wBefore w:w="2298" w:type="dxa"/>
          <w:wAfter w:w="548" w:type="dxa"/>
        </w:trPr>
        <w:tc>
          <w:tcPr>
            <w:tcW w:w="2034" w:type="dxa"/>
            <w:gridSpan w:val="3"/>
            <w:vMerge w:val="restart"/>
            <w:tcBorders>
              <w:top w:val="nil"/>
              <w:left w:val="nil"/>
            </w:tcBorders>
          </w:tcPr>
          <w:p w:rsidR="003F368E" w:rsidRDefault="003F368E" w:rsidP="003F368E">
            <w:pPr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49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754" w:type="dxa"/>
            <w:shd w:val="clear" w:color="auto" w:fill="FFC000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439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21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21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21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21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</w:tr>
      <w:tr w:rsidR="003F368E" w:rsidTr="003F368E">
        <w:trPr>
          <w:gridBefore w:val="5"/>
          <w:gridAfter w:val="1"/>
          <w:wBefore w:w="2298" w:type="dxa"/>
          <w:wAfter w:w="548" w:type="dxa"/>
        </w:trPr>
        <w:tc>
          <w:tcPr>
            <w:tcW w:w="203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834" w:type="dxa"/>
            <w:tcBorders>
              <w:left w:val="nil"/>
              <w:bottom w:val="nil"/>
            </w:tcBorders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49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754" w:type="dxa"/>
            <w:shd w:val="clear" w:color="auto" w:fill="FFC000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439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21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21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21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21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</w:tr>
      <w:tr w:rsidR="003F368E" w:rsidTr="003F368E">
        <w:trPr>
          <w:gridBefore w:val="5"/>
          <w:gridAfter w:val="1"/>
          <w:wBefore w:w="2298" w:type="dxa"/>
          <w:wAfter w:w="548" w:type="dxa"/>
        </w:trPr>
        <w:tc>
          <w:tcPr>
            <w:tcW w:w="3517" w:type="dxa"/>
            <w:gridSpan w:val="5"/>
            <w:tcBorders>
              <w:top w:val="nil"/>
              <w:left w:val="nil"/>
            </w:tcBorders>
          </w:tcPr>
          <w:p w:rsidR="003F368E" w:rsidRDefault="003F368E" w:rsidP="003F368E">
            <w:pPr>
              <w:tabs>
                <w:tab w:val="left" w:pos="3114"/>
              </w:tabs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754" w:type="dxa"/>
            <w:shd w:val="clear" w:color="auto" w:fill="FFC000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439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21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21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21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21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</w:tr>
      <w:tr w:rsidR="003F368E" w:rsidTr="003F368E">
        <w:trPr>
          <w:gridBefore w:val="5"/>
          <w:gridAfter w:val="1"/>
          <w:wBefore w:w="2298" w:type="dxa"/>
          <w:wAfter w:w="548" w:type="dxa"/>
        </w:trPr>
        <w:tc>
          <w:tcPr>
            <w:tcW w:w="678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78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78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834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49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754" w:type="dxa"/>
            <w:shd w:val="clear" w:color="auto" w:fill="FFC000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439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21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1563" w:type="dxa"/>
            <w:gridSpan w:val="3"/>
            <w:tcBorders>
              <w:bottom w:val="nil"/>
              <w:right w:val="nil"/>
            </w:tcBorders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</w:tr>
      <w:tr w:rsidR="003F368E" w:rsidTr="003F368E">
        <w:trPr>
          <w:gridBefore w:val="5"/>
          <w:gridAfter w:val="1"/>
          <w:wBefore w:w="2298" w:type="dxa"/>
          <w:wAfter w:w="548" w:type="dxa"/>
        </w:trPr>
        <w:tc>
          <w:tcPr>
            <w:tcW w:w="678" w:type="dxa"/>
            <w:tcBorders>
              <w:left w:val="nil"/>
              <w:bottom w:val="nil"/>
            </w:tcBorders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78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78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834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49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754" w:type="dxa"/>
            <w:shd w:val="clear" w:color="auto" w:fill="FFC000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439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084" w:type="dxa"/>
            <w:gridSpan w:val="4"/>
            <w:tcBorders>
              <w:top w:val="nil"/>
              <w:bottom w:val="nil"/>
              <w:right w:val="nil"/>
            </w:tcBorders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</w:tr>
      <w:tr w:rsidR="003F368E" w:rsidTr="003F368E">
        <w:trPr>
          <w:gridBefore w:val="5"/>
          <w:gridAfter w:val="1"/>
          <w:wBefore w:w="2298" w:type="dxa"/>
          <w:wAfter w:w="548" w:type="dxa"/>
        </w:trPr>
        <w:tc>
          <w:tcPr>
            <w:tcW w:w="2868" w:type="dxa"/>
            <w:gridSpan w:val="4"/>
            <w:tcBorders>
              <w:top w:val="nil"/>
              <w:left w:val="nil"/>
            </w:tcBorders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49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754" w:type="dxa"/>
            <w:shd w:val="clear" w:color="auto" w:fill="FFC000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439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21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21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21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21" w:type="dxa"/>
            <w:tcBorders>
              <w:top w:val="nil"/>
              <w:right w:val="nil"/>
            </w:tcBorders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</w:tr>
      <w:tr w:rsidR="003F368E" w:rsidTr="003F368E">
        <w:trPr>
          <w:gridBefore w:val="5"/>
          <w:wBefore w:w="2298" w:type="dxa"/>
        </w:trPr>
        <w:tc>
          <w:tcPr>
            <w:tcW w:w="678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78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78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834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49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754" w:type="dxa"/>
            <w:shd w:val="clear" w:color="auto" w:fill="FFC000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439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21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21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21" w:type="dxa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8E" w:rsidRDefault="003F368E" w:rsidP="003F368E">
            <w:pPr>
              <w:rPr>
                <w:rFonts w:ascii="Tahoma" w:hAnsi="Tahoma" w:cs="Tahoma"/>
              </w:rPr>
            </w:pPr>
          </w:p>
        </w:tc>
      </w:tr>
      <w:tr w:rsidR="003F368E" w:rsidTr="003F368E">
        <w:trPr>
          <w:gridBefore w:val="4"/>
          <w:gridAfter w:val="1"/>
          <w:wBefore w:w="1843" w:type="dxa"/>
          <w:wAfter w:w="548" w:type="dxa"/>
        </w:trPr>
        <w:tc>
          <w:tcPr>
            <w:tcW w:w="455" w:type="dxa"/>
            <w:shd w:val="clear" w:color="auto" w:fill="auto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C000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2084" w:type="dxa"/>
            <w:gridSpan w:val="4"/>
            <w:tcBorders>
              <w:bottom w:val="nil"/>
              <w:right w:val="nil"/>
            </w:tcBorders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</w:tr>
      <w:tr w:rsidR="003F368E" w:rsidTr="003F368E">
        <w:trPr>
          <w:gridAfter w:val="6"/>
          <w:wAfter w:w="3071" w:type="dxa"/>
        </w:trPr>
        <w:tc>
          <w:tcPr>
            <w:tcW w:w="469" w:type="dxa"/>
            <w:shd w:val="clear" w:color="auto" w:fill="auto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523" w:type="dxa"/>
            <w:shd w:val="clear" w:color="auto" w:fill="auto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426" w:type="dxa"/>
            <w:shd w:val="clear" w:color="auto" w:fill="auto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425" w:type="dxa"/>
            <w:shd w:val="clear" w:color="auto" w:fill="auto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455" w:type="dxa"/>
            <w:shd w:val="clear" w:color="auto" w:fill="auto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368E" w:rsidRDefault="003F368E" w:rsidP="003F368E">
            <w:pPr>
              <w:contextualSpacing/>
              <w:rPr>
                <w:rFonts w:ascii="Tahoma" w:hAnsi="Tahoma" w:cs="Tahoma"/>
              </w:rPr>
            </w:pPr>
          </w:p>
        </w:tc>
      </w:tr>
    </w:tbl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Pr="006C0E2E" w:rsidRDefault="006C0E2E" w:rsidP="003F368E">
      <w:pPr>
        <w:pStyle w:val="Odstavecseseznamem"/>
        <w:numPr>
          <w:ilvl w:val="0"/>
          <w:numId w:val="13"/>
        </w:numPr>
        <w:contextualSpacing/>
        <w:rPr>
          <w:rFonts w:ascii="Tahoma" w:hAnsi="Tahoma" w:cs="Tahoma"/>
        </w:rPr>
      </w:pPr>
      <w:r>
        <w:t xml:space="preserve">při destilaci se jedna složka vypařuje dřív a jímáme ji samostatně jako ……… </w:t>
      </w:r>
    </w:p>
    <w:p w:rsidR="006C0E2E" w:rsidRDefault="006C0E2E" w:rsidP="003F368E">
      <w:pPr>
        <w:pStyle w:val="Odstavecseseznamem"/>
        <w:numPr>
          <w:ilvl w:val="0"/>
          <w:numId w:val="13"/>
        </w:numPr>
        <w:contextualSpacing/>
      </w:pPr>
      <w:r w:rsidRPr="006C0E2E">
        <w:t>metoda usazování</w:t>
      </w:r>
      <w:r>
        <w:t xml:space="preserve"> využívá této rozdílné vlastnosti složek</w:t>
      </w:r>
    </w:p>
    <w:p w:rsidR="006C0E2E" w:rsidRDefault="00B232EA" w:rsidP="003F368E">
      <w:pPr>
        <w:pStyle w:val="Odstavecseseznamem"/>
        <w:numPr>
          <w:ilvl w:val="0"/>
          <w:numId w:val="13"/>
        </w:numPr>
        <w:contextualSpacing/>
      </w:pPr>
      <w:r>
        <w:t>rozpouštědlo, které se používá také k odstraňování mastných skvrn</w:t>
      </w:r>
    </w:p>
    <w:p w:rsidR="00B232EA" w:rsidRDefault="00B232EA" w:rsidP="003F368E">
      <w:pPr>
        <w:pStyle w:val="Odstavecseseznamem"/>
        <w:numPr>
          <w:ilvl w:val="0"/>
          <w:numId w:val="13"/>
        </w:numPr>
        <w:contextualSpacing/>
      </w:pPr>
      <w:r>
        <w:t>bílá krystalická látka, která má schopnost sublimace</w:t>
      </w:r>
    </w:p>
    <w:p w:rsidR="00B232EA" w:rsidRDefault="00B232EA" w:rsidP="003F368E">
      <w:pPr>
        <w:pStyle w:val="Odstavecseseznamem"/>
        <w:numPr>
          <w:ilvl w:val="0"/>
          <w:numId w:val="13"/>
        </w:numPr>
        <w:contextualSpacing/>
      </w:pPr>
      <w:proofErr w:type="spellStart"/>
      <w:r>
        <w:t>labor</w:t>
      </w:r>
      <w:proofErr w:type="spellEnd"/>
      <w:r>
        <w:t>. pomůcka, která je vždy součástí destilační aparatury a je připojena k přívodu vody</w:t>
      </w:r>
    </w:p>
    <w:p w:rsidR="00B232EA" w:rsidRDefault="00B232EA" w:rsidP="003F368E">
      <w:pPr>
        <w:pStyle w:val="Odstavecseseznamem"/>
        <w:numPr>
          <w:ilvl w:val="0"/>
          <w:numId w:val="13"/>
        </w:numPr>
        <w:contextualSpacing/>
      </w:pPr>
      <w:r>
        <w:t>název pro směs vody a oleje</w:t>
      </w:r>
    </w:p>
    <w:p w:rsidR="00B232EA" w:rsidRDefault="00B232EA" w:rsidP="003F368E">
      <w:pPr>
        <w:pStyle w:val="Odstavecseseznamem"/>
        <w:numPr>
          <w:ilvl w:val="0"/>
          <w:numId w:val="13"/>
        </w:numPr>
        <w:contextualSpacing/>
      </w:pPr>
      <w:r>
        <w:t>metoda oddělování složek směsi použitelná v případě, kdy má složka schopnost vytvářet krystaly</w:t>
      </w:r>
    </w:p>
    <w:p w:rsidR="00B232EA" w:rsidRDefault="00B232EA" w:rsidP="003F368E">
      <w:pPr>
        <w:pStyle w:val="Odstavecseseznamem"/>
        <w:numPr>
          <w:ilvl w:val="0"/>
          <w:numId w:val="13"/>
        </w:numPr>
        <w:contextualSpacing/>
      </w:pPr>
      <w:r>
        <w:t>metoda, která se využívá pro oddělování složky směsi, která má schopnost rozpouštět se ve zvoleném rozpouštědle</w:t>
      </w:r>
    </w:p>
    <w:p w:rsidR="00B232EA" w:rsidRPr="006C0E2E" w:rsidRDefault="00B232EA" w:rsidP="003F368E">
      <w:pPr>
        <w:pStyle w:val="Odstavecseseznamem"/>
        <w:numPr>
          <w:ilvl w:val="0"/>
          <w:numId w:val="13"/>
        </w:numPr>
        <w:contextualSpacing/>
      </w:pPr>
      <w:r>
        <w:t>druh destilace, který použijeme pro oddělování složek směsi s</w:t>
      </w:r>
      <w:r w:rsidR="004444CE">
        <w:t> malým rozdílem v teplotách varu</w:t>
      </w:r>
    </w:p>
    <w:p w:rsidR="00B232EA" w:rsidRDefault="00B232EA" w:rsidP="002C5C75">
      <w:pPr>
        <w:contextualSpacing/>
        <w:rPr>
          <w:rFonts w:ascii="Tahoma" w:hAnsi="Tahoma" w:cs="Tahoma"/>
        </w:rPr>
      </w:pPr>
    </w:p>
    <w:p w:rsidR="002C5C75" w:rsidRDefault="003F368E" w:rsidP="002C5C7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br w:type="textWrapping" w:clear="all"/>
      </w: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Pr="002C5C75" w:rsidRDefault="002C5C75" w:rsidP="002C5C75">
      <w:pPr>
        <w:contextualSpacing/>
        <w:rPr>
          <w:rFonts w:ascii="Tahoma" w:hAnsi="Tahoma" w:cs="Tahoma"/>
        </w:rPr>
      </w:pPr>
      <w:bookmarkStart w:id="0" w:name="_GoBack"/>
      <w:bookmarkEnd w:id="0"/>
    </w:p>
    <w:sectPr w:rsidR="002C5C75" w:rsidRPr="002C5C75" w:rsidSect="00DF6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4D" w:rsidRDefault="005B6C4D" w:rsidP="0031370A">
      <w:pPr>
        <w:spacing w:after="0" w:line="240" w:lineRule="auto"/>
      </w:pPr>
      <w:r>
        <w:separator/>
      </w:r>
    </w:p>
  </w:endnote>
  <w:endnote w:type="continuationSeparator" w:id="0">
    <w:p w:rsidR="005B6C4D" w:rsidRDefault="005B6C4D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5B6C4D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Mgr.</w:t>
    </w:r>
    <w:r w:rsidR="003C1E60">
      <w:rPr>
        <w:sz w:val="20"/>
        <w:szCs w:val="20"/>
      </w:rPr>
      <w:t xml:space="preserve"> Lenka Poláková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6EE0149" wp14:editId="73B40C3B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5D4634E9" wp14:editId="6968A3B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4D" w:rsidRDefault="005B6C4D" w:rsidP="0031370A">
      <w:pPr>
        <w:spacing w:after="0" w:line="240" w:lineRule="auto"/>
      </w:pPr>
      <w:r>
        <w:separator/>
      </w:r>
    </w:p>
  </w:footnote>
  <w:footnote w:type="continuationSeparator" w:id="0">
    <w:p w:rsidR="005B6C4D" w:rsidRDefault="005B6C4D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294"/>
    <w:multiLevelType w:val="hybridMultilevel"/>
    <w:tmpl w:val="199CE2F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2F55B5"/>
    <w:multiLevelType w:val="hybridMultilevel"/>
    <w:tmpl w:val="446EC712"/>
    <w:lvl w:ilvl="0" w:tplc="6D82A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655386C"/>
    <w:multiLevelType w:val="hybridMultilevel"/>
    <w:tmpl w:val="A77A7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B8B"/>
    <w:multiLevelType w:val="hybridMultilevel"/>
    <w:tmpl w:val="C3788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94C13"/>
    <w:multiLevelType w:val="hybridMultilevel"/>
    <w:tmpl w:val="73841C5A"/>
    <w:lvl w:ilvl="0" w:tplc="CBF2A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9013C61"/>
    <w:multiLevelType w:val="hybridMultilevel"/>
    <w:tmpl w:val="19A8A87C"/>
    <w:lvl w:ilvl="0" w:tplc="3538E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B06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EB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2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600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4AF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EC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A8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2E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E0566"/>
    <w:multiLevelType w:val="hybridMultilevel"/>
    <w:tmpl w:val="71068640"/>
    <w:lvl w:ilvl="0" w:tplc="FB48A3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E7F1AE1"/>
    <w:multiLevelType w:val="hybridMultilevel"/>
    <w:tmpl w:val="44863848"/>
    <w:lvl w:ilvl="0" w:tplc="BA7E09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1233C"/>
    <w:rsid w:val="0005210C"/>
    <w:rsid w:val="0005241C"/>
    <w:rsid w:val="0009729A"/>
    <w:rsid w:val="000C786A"/>
    <w:rsid w:val="000D1EDC"/>
    <w:rsid w:val="000D4BA0"/>
    <w:rsid w:val="000E48A2"/>
    <w:rsid w:val="000F153C"/>
    <w:rsid w:val="00103569"/>
    <w:rsid w:val="001C793A"/>
    <w:rsid w:val="001D4547"/>
    <w:rsid w:val="0020723B"/>
    <w:rsid w:val="002138F5"/>
    <w:rsid w:val="002236E0"/>
    <w:rsid w:val="0023249F"/>
    <w:rsid w:val="00234EF6"/>
    <w:rsid w:val="002413E3"/>
    <w:rsid w:val="00264DDE"/>
    <w:rsid w:val="00286EC2"/>
    <w:rsid w:val="002A0BC8"/>
    <w:rsid w:val="002A369B"/>
    <w:rsid w:val="002C5C75"/>
    <w:rsid w:val="002E2FF8"/>
    <w:rsid w:val="002E62C2"/>
    <w:rsid w:val="00305EF7"/>
    <w:rsid w:val="0031370A"/>
    <w:rsid w:val="00322C36"/>
    <w:rsid w:val="0034028D"/>
    <w:rsid w:val="00345123"/>
    <w:rsid w:val="00347307"/>
    <w:rsid w:val="003709A3"/>
    <w:rsid w:val="00385B3C"/>
    <w:rsid w:val="00394B07"/>
    <w:rsid w:val="003A25D7"/>
    <w:rsid w:val="003C1E60"/>
    <w:rsid w:val="003E3BDC"/>
    <w:rsid w:val="003F368E"/>
    <w:rsid w:val="003F58FE"/>
    <w:rsid w:val="004079AC"/>
    <w:rsid w:val="004252C1"/>
    <w:rsid w:val="00436313"/>
    <w:rsid w:val="004444CE"/>
    <w:rsid w:val="00445AAD"/>
    <w:rsid w:val="00451D5C"/>
    <w:rsid w:val="0046765B"/>
    <w:rsid w:val="004818F6"/>
    <w:rsid w:val="004A490E"/>
    <w:rsid w:val="005010A7"/>
    <w:rsid w:val="00557410"/>
    <w:rsid w:val="00583C9C"/>
    <w:rsid w:val="005919D1"/>
    <w:rsid w:val="00592F03"/>
    <w:rsid w:val="00596EEF"/>
    <w:rsid w:val="005B6C4D"/>
    <w:rsid w:val="005C76EA"/>
    <w:rsid w:val="005D03ED"/>
    <w:rsid w:val="005E7992"/>
    <w:rsid w:val="00607D87"/>
    <w:rsid w:val="00643D29"/>
    <w:rsid w:val="00666103"/>
    <w:rsid w:val="006C0E2E"/>
    <w:rsid w:val="006C19DA"/>
    <w:rsid w:val="006C2B37"/>
    <w:rsid w:val="006E1EEB"/>
    <w:rsid w:val="006E4819"/>
    <w:rsid w:val="00705439"/>
    <w:rsid w:val="00735C08"/>
    <w:rsid w:val="007658D6"/>
    <w:rsid w:val="007B20A3"/>
    <w:rsid w:val="007C5631"/>
    <w:rsid w:val="007E5FFC"/>
    <w:rsid w:val="007E7FA8"/>
    <w:rsid w:val="008142CB"/>
    <w:rsid w:val="00817544"/>
    <w:rsid w:val="00820291"/>
    <w:rsid w:val="00827B08"/>
    <w:rsid w:val="00836E38"/>
    <w:rsid w:val="0084773B"/>
    <w:rsid w:val="008523A9"/>
    <w:rsid w:val="0086015A"/>
    <w:rsid w:val="00862FD2"/>
    <w:rsid w:val="00863700"/>
    <w:rsid w:val="008A05F7"/>
    <w:rsid w:val="008B27D1"/>
    <w:rsid w:val="008C2226"/>
    <w:rsid w:val="008D26A0"/>
    <w:rsid w:val="008D4B4B"/>
    <w:rsid w:val="008D5251"/>
    <w:rsid w:val="008D59F6"/>
    <w:rsid w:val="008D7A76"/>
    <w:rsid w:val="008F3951"/>
    <w:rsid w:val="0090641D"/>
    <w:rsid w:val="009215E4"/>
    <w:rsid w:val="00931121"/>
    <w:rsid w:val="009360C2"/>
    <w:rsid w:val="00965787"/>
    <w:rsid w:val="009946E6"/>
    <w:rsid w:val="0099738C"/>
    <w:rsid w:val="009A328C"/>
    <w:rsid w:val="009A637D"/>
    <w:rsid w:val="009B59D2"/>
    <w:rsid w:val="009C7123"/>
    <w:rsid w:val="009D0FB6"/>
    <w:rsid w:val="009D1383"/>
    <w:rsid w:val="009D69D4"/>
    <w:rsid w:val="00A17258"/>
    <w:rsid w:val="00A50A4B"/>
    <w:rsid w:val="00A67F45"/>
    <w:rsid w:val="00A67FCC"/>
    <w:rsid w:val="00AC0A16"/>
    <w:rsid w:val="00AF3847"/>
    <w:rsid w:val="00B15376"/>
    <w:rsid w:val="00B232EA"/>
    <w:rsid w:val="00B52F95"/>
    <w:rsid w:val="00B5487D"/>
    <w:rsid w:val="00B60580"/>
    <w:rsid w:val="00B67A1B"/>
    <w:rsid w:val="00BE69B5"/>
    <w:rsid w:val="00C01BD2"/>
    <w:rsid w:val="00C24169"/>
    <w:rsid w:val="00C32325"/>
    <w:rsid w:val="00C4214D"/>
    <w:rsid w:val="00C54DAE"/>
    <w:rsid w:val="00C70EF6"/>
    <w:rsid w:val="00C80787"/>
    <w:rsid w:val="00C9259A"/>
    <w:rsid w:val="00D07C2C"/>
    <w:rsid w:val="00D176BE"/>
    <w:rsid w:val="00D74D3B"/>
    <w:rsid w:val="00D9726F"/>
    <w:rsid w:val="00DA062C"/>
    <w:rsid w:val="00DA4B82"/>
    <w:rsid w:val="00DA7E25"/>
    <w:rsid w:val="00DE16FE"/>
    <w:rsid w:val="00DF4A95"/>
    <w:rsid w:val="00DF6885"/>
    <w:rsid w:val="00E04209"/>
    <w:rsid w:val="00E077A2"/>
    <w:rsid w:val="00E10E0A"/>
    <w:rsid w:val="00E117B2"/>
    <w:rsid w:val="00E244DE"/>
    <w:rsid w:val="00E37381"/>
    <w:rsid w:val="00E44A0C"/>
    <w:rsid w:val="00E57174"/>
    <w:rsid w:val="00E7289D"/>
    <w:rsid w:val="00E80EAE"/>
    <w:rsid w:val="00E85F93"/>
    <w:rsid w:val="00EB3038"/>
    <w:rsid w:val="00F01E74"/>
    <w:rsid w:val="00F11CB5"/>
    <w:rsid w:val="00F21D94"/>
    <w:rsid w:val="00F2463C"/>
    <w:rsid w:val="00F33962"/>
    <w:rsid w:val="00F46DAA"/>
    <w:rsid w:val="00F52A26"/>
    <w:rsid w:val="00F545D2"/>
    <w:rsid w:val="00F54B0F"/>
    <w:rsid w:val="00F60EF1"/>
    <w:rsid w:val="00F713A1"/>
    <w:rsid w:val="00F80339"/>
    <w:rsid w:val="00F9085D"/>
    <w:rsid w:val="00FA0377"/>
    <w:rsid w:val="00FC73BF"/>
    <w:rsid w:val="00FD5A8B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E8DC-BE11-4638-AA77-E2D085FD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9</cp:revision>
  <cp:lastPrinted>2013-08-01T07:44:00Z</cp:lastPrinted>
  <dcterms:created xsi:type="dcterms:W3CDTF">2013-12-14T21:47:00Z</dcterms:created>
  <dcterms:modified xsi:type="dcterms:W3CDTF">2014-12-05T23:31:00Z</dcterms:modified>
</cp:coreProperties>
</file>