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F472D" w:rsidP="007F47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Faktory ovlivňující průběh </w:t>
            </w:r>
            <w:proofErr w:type="spellStart"/>
            <w:r>
              <w:rPr>
                <w:rFonts w:ascii="Arial" w:hAnsi="Arial" w:cs="Arial"/>
              </w:rPr>
              <w:t>chem</w:t>
            </w:r>
            <w:proofErr w:type="spellEnd"/>
            <w:r>
              <w:rPr>
                <w:rFonts w:ascii="Arial" w:hAnsi="Arial" w:cs="Arial"/>
              </w:rPr>
              <w:t xml:space="preserve">. reakce 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7F472D">
              <w:rPr>
                <w:rFonts w:ascii="Arial" w:hAnsi="Arial" w:cs="Arial"/>
                <w:color w:val="FF0000"/>
              </w:rPr>
              <w:t>20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784000" w:rsidP="007840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Faktory</w:t>
            </w:r>
            <w:r>
              <w:rPr>
                <w:rFonts w:ascii="Arial" w:hAnsi="Arial" w:cs="Arial"/>
              </w:rPr>
              <w:t xml:space="preserve"> ovlivňující průběh chem</w:t>
            </w:r>
            <w:r>
              <w:rPr>
                <w:rFonts w:ascii="Arial" w:hAnsi="Arial" w:cs="Arial"/>
              </w:rPr>
              <w:t>ické</w:t>
            </w:r>
            <w:r>
              <w:rPr>
                <w:rFonts w:ascii="Arial" w:hAnsi="Arial" w:cs="Arial"/>
              </w:rPr>
              <w:t xml:space="preserve"> reakce</w:t>
            </w:r>
          </w:p>
        </w:tc>
      </w:tr>
    </w:tbl>
    <w:p w:rsidR="00863700" w:rsidRDefault="00863700" w:rsidP="00863700">
      <w:r>
        <w:tab/>
      </w:r>
      <w:bookmarkStart w:id="0" w:name="_GoBack"/>
      <w:bookmarkEnd w:id="0"/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7F472D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Faktory ovlivňující průběh </w:t>
      </w:r>
      <w:proofErr w:type="spellStart"/>
      <w:r>
        <w:rPr>
          <w:rFonts w:cstheme="minorHAnsi"/>
          <w:sz w:val="32"/>
          <w:szCs w:val="32"/>
        </w:rPr>
        <w:t>chem</w:t>
      </w:r>
      <w:proofErr w:type="spellEnd"/>
      <w:r>
        <w:rPr>
          <w:rFonts w:cstheme="minorHAnsi"/>
          <w:sz w:val="32"/>
          <w:szCs w:val="32"/>
        </w:rPr>
        <w:t>. reakce</w:t>
      </w:r>
    </w:p>
    <w:p w:rsidR="009A328C" w:rsidRPr="00970947" w:rsidRDefault="007802C4" w:rsidP="00975508">
      <w:pPr>
        <w:pStyle w:val="Odstavecseseznamem"/>
        <w:numPr>
          <w:ilvl w:val="0"/>
          <w:numId w:val="31"/>
        </w:numPr>
        <w:spacing w:after="120"/>
        <w:ind w:left="714" w:hanging="357"/>
      </w:pPr>
      <w:r w:rsidRPr="00970947">
        <w:t>Vyberte, která ze dvou nabízených reakcí bude probíhat rychleji</w:t>
      </w:r>
      <w:r w:rsidR="00975508">
        <w:t xml:space="preserve"> (zakroužkujte ji)</w:t>
      </w:r>
    </w:p>
    <w:p w:rsidR="007802C4" w:rsidRPr="00970947" w:rsidRDefault="006D255D" w:rsidP="007802C4">
      <w:pPr>
        <w:pStyle w:val="Odstavecseseznamem"/>
        <w:numPr>
          <w:ilvl w:val="0"/>
          <w:numId w:val="32"/>
        </w:numPr>
        <w:tabs>
          <w:tab w:val="left" w:pos="709"/>
        </w:tabs>
        <w:ind w:left="851" w:hanging="284"/>
        <w:contextualSpacing/>
      </w:pPr>
      <w:r>
        <w:t>Rozklad p</w:t>
      </w:r>
      <w:r w:rsidR="007802C4" w:rsidRPr="00970947">
        <w:t>eroxid</w:t>
      </w:r>
      <w:r>
        <w:t>u</w:t>
      </w:r>
      <w:r w:rsidR="007802C4" w:rsidRPr="00970947">
        <w:t xml:space="preserve"> vodíku H</w:t>
      </w:r>
      <w:r w:rsidR="007802C4" w:rsidRPr="00970947">
        <w:rPr>
          <w:vertAlign w:val="subscript"/>
        </w:rPr>
        <w:t>2</w:t>
      </w:r>
      <w:r w:rsidR="007802C4" w:rsidRPr="00970947">
        <w:t>O</w:t>
      </w:r>
      <w:r w:rsidR="007802C4" w:rsidRPr="00970947">
        <w:rPr>
          <w:vertAlign w:val="subscript"/>
        </w:rPr>
        <w:t>2</w:t>
      </w:r>
      <w:r w:rsidR="007802C4" w:rsidRPr="00970947">
        <w:t xml:space="preserve"> na misce při po</w:t>
      </w:r>
      <w:r>
        <w:t>kojové teplotě po přidání</w:t>
      </w:r>
    </w:p>
    <w:p w:rsidR="007802C4" w:rsidRPr="00970947" w:rsidRDefault="007802C4" w:rsidP="00367523">
      <w:pPr>
        <w:pStyle w:val="Odstavecseseznamem"/>
        <w:tabs>
          <w:tab w:val="left" w:pos="709"/>
        </w:tabs>
        <w:spacing w:after="120"/>
        <w:ind w:left="851"/>
      </w:pPr>
      <w:r w:rsidRPr="00970947">
        <w:t xml:space="preserve">a) </w:t>
      </w:r>
      <w:r w:rsidR="006D255D">
        <w:t>kousku</w:t>
      </w:r>
      <w:r w:rsidRPr="00970947">
        <w:t xml:space="preserve"> </w:t>
      </w:r>
      <w:proofErr w:type="gramStart"/>
      <w:r w:rsidRPr="00970947">
        <w:t xml:space="preserve">droždí          b) </w:t>
      </w:r>
      <w:r w:rsidR="006D255D">
        <w:t>kousku</w:t>
      </w:r>
      <w:proofErr w:type="gramEnd"/>
      <w:r w:rsidRPr="00970947">
        <w:t xml:space="preserve"> chleb</w:t>
      </w:r>
      <w:r w:rsidR="006D255D">
        <w:t>a</w:t>
      </w:r>
    </w:p>
    <w:p w:rsidR="00485608" w:rsidRDefault="00485608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 w:rsidRPr="00970947">
        <w:t>Reakce a)</w:t>
      </w:r>
      <w:r w:rsidR="00970947" w:rsidRPr="00970947">
        <w:t xml:space="preserve"> kousku plechu </w:t>
      </w:r>
      <w:proofErr w:type="gramStart"/>
      <w:r w:rsidR="00970947" w:rsidRPr="00970947">
        <w:t xml:space="preserve">hliníku </w:t>
      </w:r>
      <w:r w:rsidR="006D255D">
        <w:t xml:space="preserve"> </w:t>
      </w:r>
      <w:r w:rsidR="00970947" w:rsidRPr="00970947">
        <w:t xml:space="preserve">  b) hliníkového</w:t>
      </w:r>
      <w:proofErr w:type="gramEnd"/>
      <w:r w:rsidR="00970947" w:rsidRPr="00970947">
        <w:t xml:space="preserve"> prášku </w:t>
      </w:r>
      <w:r w:rsidR="00970947">
        <w:t xml:space="preserve"> </w:t>
      </w:r>
      <w:r w:rsidRPr="00970947">
        <w:t>se vzdušným kyslíkem v </w:t>
      </w:r>
      <w:proofErr w:type="spellStart"/>
      <w:r w:rsidRPr="00970947">
        <w:t>plameni</w:t>
      </w:r>
      <w:proofErr w:type="spellEnd"/>
      <w:r w:rsidRPr="00970947">
        <w:t xml:space="preserve"> k</w:t>
      </w:r>
      <w:r w:rsidR="00970947" w:rsidRPr="00970947">
        <w:t xml:space="preserve">ahanu </w:t>
      </w:r>
    </w:p>
    <w:p w:rsidR="00485608" w:rsidRDefault="00970947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>
        <w:t xml:space="preserve">Dýchaní člověka při </w:t>
      </w:r>
      <w:proofErr w:type="gramStart"/>
      <w:r>
        <w:t xml:space="preserve">teplotě </w:t>
      </w:r>
      <w:r w:rsidR="006D255D">
        <w:t xml:space="preserve">  </w:t>
      </w:r>
      <w:r>
        <w:t>a) 5</w:t>
      </w:r>
      <w:r>
        <w:rPr>
          <w:rFonts w:ascii="Calibri" w:hAnsi="Calibri"/>
        </w:rPr>
        <w:t>°</w:t>
      </w:r>
      <w:r>
        <w:t>C</w:t>
      </w:r>
      <w:proofErr w:type="gramEnd"/>
      <w:r>
        <w:t xml:space="preserve">     b) 35,4</w:t>
      </w:r>
      <w:r>
        <w:rPr>
          <w:rFonts w:ascii="Calibri" w:hAnsi="Calibri"/>
        </w:rPr>
        <w:t>°</w:t>
      </w:r>
      <w:r>
        <w:t xml:space="preserve">C </w:t>
      </w:r>
    </w:p>
    <w:p w:rsidR="00AF0F4F" w:rsidRDefault="00970947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>
        <w:t xml:space="preserve">Reakce </w:t>
      </w:r>
      <w:proofErr w:type="spellStart"/>
      <w:r w:rsidR="00AF0F4F">
        <w:t>granulky</w:t>
      </w:r>
      <w:proofErr w:type="spellEnd"/>
      <w:r w:rsidR="00AF0F4F">
        <w:t xml:space="preserve"> zinku s </w:t>
      </w:r>
      <w:r w:rsidR="006D255D">
        <w:t xml:space="preserve"> </w:t>
      </w:r>
      <w:r w:rsidR="00AF0F4F">
        <w:t xml:space="preserve"> a) 5% </w:t>
      </w:r>
      <w:proofErr w:type="spellStart"/>
      <w:proofErr w:type="gramStart"/>
      <w:r w:rsidR="00AF0F4F">
        <w:t>HCl</w:t>
      </w:r>
      <w:proofErr w:type="spellEnd"/>
      <w:r w:rsidR="00AF0F4F">
        <w:t xml:space="preserve">   b) 15%</w:t>
      </w:r>
      <w:proofErr w:type="gramEnd"/>
      <w:r w:rsidR="00AF0F4F">
        <w:t xml:space="preserve"> </w:t>
      </w:r>
      <w:proofErr w:type="spellStart"/>
      <w:r w:rsidR="00AF0F4F">
        <w:t>HCl</w:t>
      </w:r>
      <w:proofErr w:type="spellEnd"/>
    </w:p>
    <w:p w:rsidR="00970947" w:rsidRDefault="00AF0F4F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>
        <w:t>a) Hoření kostky cukru v </w:t>
      </w:r>
      <w:proofErr w:type="spellStart"/>
      <w:r>
        <w:t>plameni</w:t>
      </w:r>
      <w:proofErr w:type="spellEnd"/>
      <w:r>
        <w:t xml:space="preserve"> </w:t>
      </w:r>
      <w:proofErr w:type="gramStart"/>
      <w:r>
        <w:t xml:space="preserve">kahanu </w:t>
      </w:r>
      <w:r w:rsidR="006D255D">
        <w:t xml:space="preserve"> </w:t>
      </w:r>
      <w:r>
        <w:t xml:space="preserve"> b) Hoření</w:t>
      </w:r>
      <w:proofErr w:type="gramEnd"/>
      <w:r>
        <w:t xml:space="preserve"> kostky cukru s popelem v </w:t>
      </w:r>
      <w:proofErr w:type="spellStart"/>
      <w:r>
        <w:t>plameni</w:t>
      </w:r>
      <w:proofErr w:type="spellEnd"/>
      <w:r>
        <w:t xml:space="preserve"> kahanu</w:t>
      </w:r>
    </w:p>
    <w:p w:rsidR="00AF0F4F" w:rsidRDefault="00AF0F4F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>
        <w:t xml:space="preserve">Hnití </w:t>
      </w:r>
      <w:proofErr w:type="gramStart"/>
      <w:r>
        <w:t>ovoce</w:t>
      </w:r>
      <w:r w:rsidR="006D255D">
        <w:t xml:space="preserve">  </w:t>
      </w:r>
      <w:r>
        <w:t xml:space="preserve"> a) při</w:t>
      </w:r>
      <w:proofErr w:type="gramEnd"/>
      <w:r>
        <w:t xml:space="preserve"> pokojové teplotě  b) v chladničce</w:t>
      </w:r>
    </w:p>
    <w:p w:rsidR="00AF0F4F" w:rsidRDefault="00AF0F4F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120"/>
        <w:ind w:left="851" w:hanging="284"/>
      </w:pPr>
      <w:r>
        <w:t>Hoření svíčky</w:t>
      </w:r>
      <w:r w:rsidR="006D255D">
        <w:t xml:space="preserve">  </w:t>
      </w:r>
      <w:r>
        <w:t>a) v </w:t>
      </w:r>
      <w:proofErr w:type="gramStart"/>
      <w:r>
        <w:t>nížinách   b) na</w:t>
      </w:r>
      <w:proofErr w:type="gramEnd"/>
      <w:r>
        <w:t xml:space="preserve"> Sněžce</w:t>
      </w:r>
    </w:p>
    <w:p w:rsidR="00367523" w:rsidRDefault="00367523" w:rsidP="00367523">
      <w:pPr>
        <w:pStyle w:val="Odstavecseseznamem"/>
        <w:numPr>
          <w:ilvl w:val="0"/>
          <w:numId w:val="32"/>
        </w:numPr>
        <w:tabs>
          <w:tab w:val="left" w:pos="709"/>
        </w:tabs>
        <w:spacing w:after="240"/>
        <w:ind w:left="851" w:hanging="284"/>
      </w:pPr>
      <w:r>
        <w:t>Reakce namletého vápence</w:t>
      </w:r>
      <w:r w:rsidR="00975508">
        <w:t xml:space="preserve"> CaCO</w:t>
      </w:r>
      <w:r w:rsidR="00975508" w:rsidRPr="00975508">
        <w:rPr>
          <w:vertAlign w:val="subscript"/>
        </w:rPr>
        <w:t>3</w:t>
      </w:r>
      <w:r>
        <w:t xml:space="preserve"> s 5% </w:t>
      </w:r>
      <w:proofErr w:type="spellStart"/>
      <w:proofErr w:type="gramStart"/>
      <w:r>
        <w:t>HCl</w:t>
      </w:r>
      <w:proofErr w:type="spellEnd"/>
      <w:r>
        <w:t xml:space="preserve"> </w:t>
      </w:r>
      <w:r w:rsidR="006D255D">
        <w:t xml:space="preserve">  </w:t>
      </w:r>
      <w:r>
        <w:t>a) při</w:t>
      </w:r>
      <w:proofErr w:type="gramEnd"/>
      <w:r>
        <w:t xml:space="preserve"> 5</w:t>
      </w:r>
      <w:r>
        <w:rPr>
          <w:rFonts w:ascii="Calibri" w:hAnsi="Calibri"/>
        </w:rPr>
        <w:t>°</w:t>
      </w:r>
      <w:r>
        <w:t>C    b) při 25</w:t>
      </w:r>
      <w:r>
        <w:rPr>
          <w:rFonts w:ascii="Calibri" w:hAnsi="Calibri"/>
        </w:rPr>
        <w:t>°</w:t>
      </w:r>
      <w:r>
        <w:t>C</w:t>
      </w:r>
    </w:p>
    <w:p w:rsidR="007802C4" w:rsidRDefault="00D06BDA" w:rsidP="00BC24FC">
      <w:pPr>
        <w:pStyle w:val="Odstavecseseznamem"/>
        <w:numPr>
          <w:ilvl w:val="0"/>
          <w:numId w:val="31"/>
        </w:numPr>
        <w:spacing w:after="240"/>
        <w:ind w:left="714" w:hanging="357"/>
      </w:pPr>
      <w:r>
        <w:t>Uveďte</w:t>
      </w:r>
      <w:r w:rsidR="007802C4">
        <w:t xml:space="preserve"> 2 praktické příklady, kdy se ke zpomalení reakce využívá snížení teploty.</w:t>
      </w:r>
    </w:p>
    <w:p w:rsidR="00BC24FC" w:rsidRDefault="00BC24FC" w:rsidP="00BC24FC">
      <w:pPr>
        <w:spacing w:after="240"/>
      </w:pPr>
    </w:p>
    <w:p w:rsidR="00BC24FC" w:rsidRDefault="00BC24FC" w:rsidP="00BC24FC">
      <w:pPr>
        <w:spacing w:after="240"/>
      </w:pPr>
    </w:p>
    <w:p w:rsidR="007802C4" w:rsidRDefault="00367523" w:rsidP="00BC24FC">
      <w:pPr>
        <w:pStyle w:val="Odstavecseseznamem"/>
        <w:numPr>
          <w:ilvl w:val="0"/>
          <w:numId w:val="31"/>
        </w:numPr>
        <w:spacing w:after="240"/>
        <w:ind w:left="714" w:hanging="357"/>
      </w:pPr>
      <w:r>
        <w:t>Vysvětlete, co jsou katalyzátory, jakou mají funkci a zda se při reakci spotřebovávají.</w:t>
      </w:r>
    </w:p>
    <w:p w:rsidR="00BC24FC" w:rsidRDefault="00BC24FC" w:rsidP="00BC24FC">
      <w:pPr>
        <w:spacing w:after="240"/>
      </w:pPr>
    </w:p>
    <w:p w:rsidR="00BC24FC" w:rsidRDefault="00BC24FC" w:rsidP="00BC24FC">
      <w:pPr>
        <w:spacing w:after="240"/>
      </w:pPr>
    </w:p>
    <w:p w:rsidR="00BC24FC" w:rsidRDefault="00BC24FC" w:rsidP="00BC24FC">
      <w:pPr>
        <w:spacing w:after="240"/>
      </w:pPr>
    </w:p>
    <w:p w:rsidR="00367523" w:rsidRDefault="00367523" w:rsidP="00BC24FC">
      <w:pPr>
        <w:pStyle w:val="Odstavecseseznamem"/>
        <w:numPr>
          <w:ilvl w:val="0"/>
          <w:numId w:val="31"/>
        </w:numPr>
        <w:spacing w:after="240"/>
        <w:ind w:left="714" w:hanging="357"/>
      </w:pPr>
      <w:r>
        <w:t xml:space="preserve">Napište podmínky, které musí být splněny k zahájení </w:t>
      </w:r>
      <w:r w:rsidR="00BC24FC">
        <w:t xml:space="preserve">chemické </w:t>
      </w:r>
      <w:r>
        <w:t>reakce.</w:t>
      </w:r>
    </w:p>
    <w:p w:rsidR="006D255D" w:rsidRDefault="006D255D" w:rsidP="006D255D">
      <w:pPr>
        <w:spacing w:after="240"/>
      </w:pPr>
    </w:p>
    <w:p w:rsidR="006D255D" w:rsidRDefault="006D255D" w:rsidP="006D255D">
      <w:pPr>
        <w:spacing w:after="240"/>
      </w:pPr>
    </w:p>
    <w:p w:rsidR="006D255D" w:rsidRDefault="006D255D" w:rsidP="006D255D">
      <w:pPr>
        <w:spacing w:after="240"/>
      </w:pPr>
    </w:p>
    <w:p w:rsidR="00975508" w:rsidRDefault="00975508" w:rsidP="00BC24FC">
      <w:pPr>
        <w:pStyle w:val="Odstavecseseznamem"/>
        <w:numPr>
          <w:ilvl w:val="0"/>
          <w:numId w:val="31"/>
        </w:numPr>
        <w:spacing w:after="240"/>
        <w:ind w:left="714" w:hanging="357"/>
      </w:pPr>
      <w:r>
        <w:t xml:space="preserve">Vypočítejte, jaká je koncentrace </w:t>
      </w:r>
      <w:r w:rsidR="006D255D">
        <w:t>(</w:t>
      </w:r>
      <w:r>
        <w:t>cukru</w:t>
      </w:r>
      <w:r w:rsidR="006D255D">
        <w:t>)</w:t>
      </w:r>
      <w:r>
        <w:t xml:space="preserve"> sacharózy </w:t>
      </w:r>
    </w:p>
    <w:p w:rsidR="00975508" w:rsidRDefault="00975508" w:rsidP="00975508">
      <w:pPr>
        <w:pStyle w:val="Odstavecseseznamem"/>
        <w:numPr>
          <w:ilvl w:val="0"/>
          <w:numId w:val="33"/>
        </w:numPr>
        <w:spacing w:after="240"/>
      </w:pPr>
      <w:r>
        <w:t>v 0,4 l oslazeného čaje s obsahem 0,12 mol sacharózy</w:t>
      </w:r>
    </w:p>
    <w:p w:rsidR="00975508" w:rsidRDefault="00975508" w:rsidP="00975508">
      <w:pPr>
        <w:pStyle w:val="Odstavecseseznamem"/>
        <w:numPr>
          <w:ilvl w:val="0"/>
          <w:numId w:val="33"/>
        </w:numPr>
        <w:spacing w:after="240"/>
      </w:pPr>
      <w:r>
        <w:t>ve 2 l vody se sirupem s obsahem 0,35 mol sacharózy</w:t>
      </w:r>
    </w:p>
    <w:p w:rsidR="00975508" w:rsidRDefault="00975508" w:rsidP="0097550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975508">
        <w:rPr>
          <w:rFonts w:ascii="Times New Roman" w:hAnsi="Times New Roman" w:cs="Times New Roman"/>
          <w:sz w:val="24"/>
          <w:szCs w:val="24"/>
        </w:rPr>
        <w:t>Ve kterém nápoji je větší koncentrace sacharózy?</w:t>
      </w:r>
    </w:p>
    <w:p w:rsidR="00975508" w:rsidRDefault="00975508" w:rsidP="0097550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75508" w:rsidRDefault="00975508" w:rsidP="0097550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75508" w:rsidRDefault="00975508" w:rsidP="0097550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75508" w:rsidRPr="00975508" w:rsidRDefault="00975508" w:rsidP="0097550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24FC" w:rsidRDefault="00BC24FC" w:rsidP="00BC24FC">
      <w:pPr>
        <w:pStyle w:val="Odstavecseseznamem"/>
        <w:numPr>
          <w:ilvl w:val="0"/>
          <w:numId w:val="31"/>
        </w:numPr>
        <w:spacing w:after="240"/>
        <w:ind w:left="714" w:hanging="357"/>
      </w:pPr>
      <w:r>
        <w:t>V následujícím textu najděte a opravte chyby:</w:t>
      </w:r>
    </w:p>
    <w:p w:rsidR="00BC24FC" w:rsidRDefault="00D02989" w:rsidP="006D255D">
      <w:pPr>
        <w:pStyle w:val="Odstavecseseznamem"/>
        <w:spacing w:after="240" w:line="360" w:lineRule="auto"/>
        <w:ind w:left="714"/>
      </w:pPr>
      <w:r>
        <w:t>Na kamna na pevná paliva výrobci montují dvířka, kterými můžeme regulovat množství vzduchu vstupujícího do kamen. Zrychlit hoření paliva můžeme</w:t>
      </w:r>
      <w:r w:rsidR="00A312E4">
        <w:t xml:space="preserve"> zavřením těchto dvířek. Při výrobě oceli se využívá reakcí nežádoucích příměsí s kyslíkem. Do výrobního zařízení se vhání vzduch s čistým kyslíkem, neboť rychlost požadovaných reakcí se takto snižuje. Během hašení požáru zvyšujeme přístup kyslíku</w:t>
      </w:r>
      <w:r w:rsidR="00625D18">
        <w:t xml:space="preserve">, protože se tím snižuje rychlost hoření. Při práci s některými těkavými rozpouštědly (např. s benzínem, s acetonem) vzniká výbušná směs par těchto látek a vzduchu. Výbuchu zabráníme vyvětráním místnosti, protože takto zvýšíme koncentraci těkavých látek v místnosti a zvýšíme rychlost reakce </w:t>
      </w:r>
      <w:r w:rsidR="00CE0882">
        <w:t xml:space="preserve">těkavých látek </w:t>
      </w:r>
      <w:r w:rsidR="00625D18">
        <w:t>se vzduchem.</w:t>
      </w:r>
    </w:p>
    <w:p w:rsidR="00BC24FC" w:rsidRPr="007802C4" w:rsidRDefault="00BC24FC" w:rsidP="006D255D">
      <w:pPr>
        <w:pStyle w:val="Odstavecseseznamem"/>
        <w:spacing w:after="240"/>
        <w:ind w:left="714"/>
      </w:pPr>
    </w:p>
    <w:p w:rsidR="009A328C" w:rsidRPr="007802C4" w:rsidRDefault="009A328C" w:rsidP="009A328C">
      <w:pPr>
        <w:contextualSpacing/>
        <w:rPr>
          <w:rFonts w:ascii="Times New Roman" w:hAnsi="Times New Roman" w:cs="Times New Roman"/>
        </w:rPr>
      </w:pPr>
    </w:p>
    <w:p w:rsidR="009A328C" w:rsidRPr="003F6C2A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863700">
      <w:pPr>
        <w:contextualSpacing/>
      </w:pPr>
    </w:p>
    <w:sectPr w:rsidR="009D69D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7F" w:rsidRDefault="00C2347F" w:rsidP="0031370A">
      <w:pPr>
        <w:spacing w:after="0" w:line="240" w:lineRule="auto"/>
      </w:pPr>
      <w:r>
        <w:separator/>
      </w:r>
    </w:p>
  </w:endnote>
  <w:endnote w:type="continuationSeparator" w:id="0">
    <w:p w:rsidR="00C2347F" w:rsidRDefault="00C2347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4118D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236855</wp:posOffset>
              </wp:positionH>
              <wp:positionV relativeFrom="paragraph">
                <wp:posOffset>-46991</wp:posOffset>
              </wp:positionV>
              <wp:extent cx="5125085" cy="0"/>
              <wp:effectExtent l="0" t="0" r="1841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25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" strokecolor="black [3213]">
              <o:lock v:ext="edit" shapetype="f"/>
            </v:line>
          </w:pict>
        </mc:Fallback>
      </mc:AlternateConten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7F" w:rsidRDefault="00C2347F" w:rsidP="0031370A">
      <w:pPr>
        <w:spacing w:after="0" w:line="240" w:lineRule="auto"/>
      </w:pPr>
      <w:r>
        <w:separator/>
      </w:r>
    </w:p>
  </w:footnote>
  <w:footnote w:type="continuationSeparator" w:id="0">
    <w:p w:rsidR="00C2347F" w:rsidRDefault="00C2347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D57DD"/>
    <w:multiLevelType w:val="hybridMultilevel"/>
    <w:tmpl w:val="E0B4011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A37F48"/>
    <w:multiLevelType w:val="hybridMultilevel"/>
    <w:tmpl w:val="480A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0312F"/>
    <w:multiLevelType w:val="hybridMultilevel"/>
    <w:tmpl w:val="EF648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6E673DBA"/>
    <w:multiLevelType w:val="hybridMultilevel"/>
    <w:tmpl w:val="87F44636"/>
    <w:lvl w:ilvl="0" w:tplc="4FFA8B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0"/>
  </w:num>
  <w:num w:numId="5">
    <w:abstractNumId w:val="32"/>
  </w:num>
  <w:num w:numId="6">
    <w:abstractNumId w:val="21"/>
  </w:num>
  <w:num w:numId="7">
    <w:abstractNumId w:val="16"/>
  </w:num>
  <w:num w:numId="8">
    <w:abstractNumId w:val="31"/>
  </w:num>
  <w:num w:numId="9">
    <w:abstractNumId w:val="0"/>
  </w:num>
  <w:num w:numId="10">
    <w:abstractNumId w:val="9"/>
  </w:num>
  <w:num w:numId="11">
    <w:abstractNumId w:val="18"/>
  </w:num>
  <w:num w:numId="12">
    <w:abstractNumId w:val="1"/>
  </w:num>
  <w:num w:numId="13">
    <w:abstractNumId w:val="25"/>
  </w:num>
  <w:num w:numId="14">
    <w:abstractNumId w:val="27"/>
  </w:num>
  <w:num w:numId="15">
    <w:abstractNumId w:val="4"/>
  </w:num>
  <w:num w:numId="16">
    <w:abstractNumId w:val="5"/>
  </w:num>
  <w:num w:numId="17">
    <w:abstractNumId w:val="14"/>
  </w:num>
  <w:num w:numId="18">
    <w:abstractNumId w:val="30"/>
  </w:num>
  <w:num w:numId="19">
    <w:abstractNumId w:val="24"/>
  </w:num>
  <w:num w:numId="20">
    <w:abstractNumId w:val="3"/>
  </w:num>
  <w:num w:numId="21">
    <w:abstractNumId w:val="11"/>
  </w:num>
  <w:num w:numId="22">
    <w:abstractNumId w:val="13"/>
  </w:num>
  <w:num w:numId="23">
    <w:abstractNumId w:val="29"/>
  </w:num>
  <w:num w:numId="24">
    <w:abstractNumId w:val="2"/>
  </w:num>
  <w:num w:numId="25">
    <w:abstractNumId w:val="19"/>
  </w:num>
  <w:num w:numId="26">
    <w:abstractNumId w:val="6"/>
  </w:num>
  <w:num w:numId="27">
    <w:abstractNumId w:val="28"/>
  </w:num>
  <w:num w:numId="28">
    <w:abstractNumId w:val="17"/>
  </w:num>
  <w:num w:numId="29">
    <w:abstractNumId w:val="15"/>
  </w:num>
  <w:num w:numId="30">
    <w:abstractNumId w:val="20"/>
  </w:num>
  <w:num w:numId="31">
    <w:abstractNumId w:val="12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10E06"/>
    <w:rsid w:val="0001233C"/>
    <w:rsid w:val="000141DA"/>
    <w:rsid w:val="00027275"/>
    <w:rsid w:val="0005210C"/>
    <w:rsid w:val="0005241C"/>
    <w:rsid w:val="00086A06"/>
    <w:rsid w:val="00090356"/>
    <w:rsid w:val="000922B3"/>
    <w:rsid w:val="0009729A"/>
    <w:rsid w:val="000A7664"/>
    <w:rsid w:val="000B1776"/>
    <w:rsid w:val="000B19FA"/>
    <w:rsid w:val="000B5EF4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83258"/>
    <w:rsid w:val="00187DD4"/>
    <w:rsid w:val="001907A6"/>
    <w:rsid w:val="001946C7"/>
    <w:rsid w:val="001967E0"/>
    <w:rsid w:val="001B3281"/>
    <w:rsid w:val="001C793A"/>
    <w:rsid w:val="001D4547"/>
    <w:rsid w:val="001E08C7"/>
    <w:rsid w:val="002021BD"/>
    <w:rsid w:val="0020723B"/>
    <w:rsid w:val="00212DC1"/>
    <w:rsid w:val="002138F5"/>
    <w:rsid w:val="002236E0"/>
    <w:rsid w:val="0023249F"/>
    <w:rsid w:val="00234EF6"/>
    <w:rsid w:val="002413E3"/>
    <w:rsid w:val="00264DDE"/>
    <w:rsid w:val="00286EC2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67523"/>
    <w:rsid w:val="003709A3"/>
    <w:rsid w:val="00385B3C"/>
    <w:rsid w:val="00394B07"/>
    <w:rsid w:val="003A25D7"/>
    <w:rsid w:val="003B5957"/>
    <w:rsid w:val="003B7315"/>
    <w:rsid w:val="003C1E60"/>
    <w:rsid w:val="003E320F"/>
    <w:rsid w:val="003E3BDC"/>
    <w:rsid w:val="003F368E"/>
    <w:rsid w:val="003F58FE"/>
    <w:rsid w:val="004079AC"/>
    <w:rsid w:val="004118D5"/>
    <w:rsid w:val="004252C1"/>
    <w:rsid w:val="00427D26"/>
    <w:rsid w:val="00436313"/>
    <w:rsid w:val="004444CE"/>
    <w:rsid w:val="00445AAD"/>
    <w:rsid w:val="00451D5C"/>
    <w:rsid w:val="00453963"/>
    <w:rsid w:val="00453D20"/>
    <w:rsid w:val="0046765B"/>
    <w:rsid w:val="004818F6"/>
    <w:rsid w:val="00485608"/>
    <w:rsid w:val="004A283D"/>
    <w:rsid w:val="004A6A08"/>
    <w:rsid w:val="004C495A"/>
    <w:rsid w:val="004F1987"/>
    <w:rsid w:val="005010A7"/>
    <w:rsid w:val="00505DC5"/>
    <w:rsid w:val="005253A0"/>
    <w:rsid w:val="00525938"/>
    <w:rsid w:val="005275B1"/>
    <w:rsid w:val="00556E3F"/>
    <w:rsid w:val="00557410"/>
    <w:rsid w:val="00567E22"/>
    <w:rsid w:val="00583C9C"/>
    <w:rsid w:val="005919D1"/>
    <w:rsid w:val="00592F03"/>
    <w:rsid w:val="00596EEF"/>
    <w:rsid w:val="005A0FC5"/>
    <w:rsid w:val="005D03ED"/>
    <w:rsid w:val="005D20A5"/>
    <w:rsid w:val="005E58F2"/>
    <w:rsid w:val="005E7992"/>
    <w:rsid w:val="00607D87"/>
    <w:rsid w:val="00625D18"/>
    <w:rsid w:val="0062610D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D255D"/>
    <w:rsid w:val="006E1EEB"/>
    <w:rsid w:val="006E4819"/>
    <w:rsid w:val="006F03ED"/>
    <w:rsid w:val="00705439"/>
    <w:rsid w:val="007173BF"/>
    <w:rsid w:val="00735C08"/>
    <w:rsid w:val="00757219"/>
    <w:rsid w:val="007658D6"/>
    <w:rsid w:val="007802C4"/>
    <w:rsid w:val="00784000"/>
    <w:rsid w:val="007B20A3"/>
    <w:rsid w:val="007C5631"/>
    <w:rsid w:val="007C7A57"/>
    <w:rsid w:val="007E21D5"/>
    <w:rsid w:val="007E5FFC"/>
    <w:rsid w:val="007E7FA8"/>
    <w:rsid w:val="007F468E"/>
    <w:rsid w:val="007F472D"/>
    <w:rsid w:val="00806594"/>
    <w:rsid w:val="008142CB"/>
    <w:rsid w:val="008150F9"/>
    <w:rsid w:val="008163F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92FC9"/>
    <w:rsid w:val="00893858"/>
    <w:rsid w:val="0089392B"/>
    <w:rsid w:val="008A05F7"/>
    <w:rsid w:val="008A25CE"/>
    <w:rsid w:val="008A45BE"/>
    <w:rsid w:val="008B0BC5"/>
    <w:rsid w:val="008B27D1"/>
    <w:rsid w:val="008C2226"/>
    <w:rsid w:val="008D26A0"/>
    <w:rsid w:val="008D4B4B"/>
    <w:rsid w:val="008D5251"/>
    <w:rsid w:val="008D59F6"/>
    <w:rsid w:val="008D6785"/>
    <w:rsid w:val="008D7A76"/>
    <w:rsid w:val="008E2175"/>
    <w:rsid w:val="008F0C21"/>
    <w:rsid w:val="008F3951"/>
    <w:rsid w:val="0090068D"/>
    <w:rsid w:val="0090108B"/>
    <w:rsid w:val="0090641D"/>
    <w:rsid w:val="00917689"/>
    <w:rsid w:val="009215E4"/>
    <w:rsid w:val="00931121"/>
    <w:rsid w:val="00935727"/>
    <w:rsid w:val="009360C2"/>
    <w:rsid w:val="00965787"/>
    <w:rsid w:val="00970947"/>
    <w:rsid w:val="00975508"/>
    <w:rsid w:val="009946E6"/>
    <w:rsid w:val="0099738C"/>
    <w:rsid w:val="009A2E47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312E4"/>
    <w:rsid w:val="00A50A4B"/>
    <w:rsid w:val="00A552C0"/>
    <w:rsid w:val="00A67F45"/>
    <w:rsid w:val="00A67FCC"/>
    <w:rsid w:val="00A74E9A"/>
    <w:rsid w:val="00AC0A16"/>
    <w:rsid w:val="00AF0F4F"/>
    <w:rsid w:val="00AF3847"/>
    <w:rsid w:val="00B00181"/>
    <w:rsid w:val="00B15376"/>
    <w:rsid w:val="00B172C7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A50A8"/>
    <w:rsid w:val="00BC24FC"/>
    <w:rsid w:val="00BD1C36"/>
    <w:rsid w:val="00BD65FE"/>
    <w:rsid w:val="00BE267D"/>
    <w:rsid w:val="00BE69B5"/>
    <w:rsid w:val="00BF6207"/>
    <w:rsid w:val="00C01BD2"/>
    <w:rsid w:val="00C2347F"/>
    <w:rsid w:val="00C24169"/>
    <w:rsid w:val="00C32325"/>
    <w:rsid w:val="00C4214D"/>
    <w:rsid w:val="00C54DAE"/>
    <w:rsid w:val="00C70CF5"/>
    <w:rsid w:val="00C70EF6"/>
    <w:rsid w:val="00C80787"/>
    <w:rsid w:val="00C9259A"/>
    <w:rsid w:val="00C9747D"/>
    <w:rsid w:val="00C976F4"/>
    <w:rsid w:val="00CA72F6"/>
    <w:rsid w:val="00CC5283"/>
    <w:rsid w:val="00CD40B5"/>
    <w:rsid w:val="00CD6437"/>
    <w:rsid w:val="00CE080F"/>
    <w:rsid w:val="00CE0882"/>
    <w:rsid w:val="00D02989"/>
    <w:rsid w:val="00D033AB"/>
    <w:rsid w:val="00D06BDA"/>
    <w:rsid w:val="00D07C2C"/>
    <w:rsid w:val="00D176BE"/>
    <w:rsid w:val="00D44FB1"/>
    <w:rsid w:val="00D50F6C"/>
    <w:rsid w:val="00D5598C"/>
    <w:rsid w:val="00D74D3B"/>
    <w:rsid w:val="00D9726F"/>
    <w:rsid w:val="00DA062C"/>
    <w:rsid w:val="00DA4B82"/>
    <w:rsid w:val="00DA7C4C"/>
    <w:rsid w:val="00DA7E25"/>
    <w:rsid w:val="00DD77FB"/>
    <w:rsid w:val="00DE16FE"/>
    <w:rsid w:val="00DE3C7D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3B68"/>
    <w:rsid w:val="00E244DE"/>
    <w:rsid w:val="00E37381"/>
    <w:rsid w:val="00E44A0C"/>
    <w:rsid w:val="00E53A04"/>
    <w:rsid w:val="00E57174"/>
    <w:rsid w:val="00E65EF8"/>
    <w:rsid w:val="00E7289D"/>
    <w:rsid w:val="00E80EAE"/>
    <w:rsid w:val="00E85F93"/>
    <w:rsid w:val="00EB3038"/>
    <w:rsid w:val="00F01E74"/>
    <w:rsid w:val="00F1058F"/>
    <w:rsid w:val="00F11CB5"/>
    <w:rsid w:val="00F21D94"/>
    <w:rsid w:val="00F2463C"/>
    <w:rsid w:val="00F33962"/>
    <w:rsid w:val="00F4406E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B5CD-8140-4BA0-9238-D375F45F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2014-01-21T22:32:00Z</cp:lastPrinted>
  <dcterms:created xsi:type="dcterms:W3CDTF">2014-11-28T12:11:00Z</dcterms:created>
  <dcterms:modified xsi:type="dcterms:W3CDTF">2014-12-05T23:35:00Z</dcterms:modified>
</cp:coreProperties>
</file>